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165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  <w:gridCol w:w="3597"/>
        <w:gridCol w:w="3597"/>
      </w:tblGrid>
      <w:tr w:rsidR="00AF0870" w14:paraId="7181E4BB" w14:textId="77777777" w:rsidTr="00AF0870">
        <w:tc>
          <w:tcPr>
            <w:tcW w:w="5000" w:type="pct"/>
            <w:gridSpan w:val="5"/>
            <w:shd w:val="clear" w:color="auto" w:fill="D0CECE" w:themeFill="background2" w:themeFillShade="E6"/>
          </w:tcPr>
          <w:p w14:paraId="439E6C54" w14:textId="77777777" w:rsidR="005349A7" w:rsidRPr="005349A7" w:rsidRDefault="005349A7" w:rsidP="005349A7">
            <w:pPr>
              <w:jc w:val="center"/>
              <w:rPr>
                <w:rFonts w:ascii="Minion Pro" w:hAnsi="Minion Pro"/>
                <w:b/>
                <w:sz w:val="32"/>
                <w:u w:val="single"/>
              </w:rPr>
            </w:pPr>
            <w:r w:rsidRPr="005349A7">
              <w:rPr>
                <w:rFonts w:ascii="Minion Pro" w:hAnsi="Minion Pro"/>
                <w:b/>
                <w:sz w:val="32"/>
                <w:u w:val="single"/>
              </w:rPr>
              <w:t>Scientific Literacy</w:t>
            </w:r>
          </w:p>
          <w:p w14:paraId="1825B6BA" w14:textId="77777777" w:rsidR="005349A7" w:rsidRPr="005349A7" w:rsidRDefault="005349A7" w:rsidP="005349A7">
            <w:pPr>
              <w:jc w:val="center"/>
              <w:rPr>
                <w:rFonts w:ascii="Minion Pro" w:hAnsi="Minion Pro"/>
                <w:bCs/>
                <w:sz w:val="28"/>
                <w:szCs w:val="20"/>
              </w:rPr>
            </w:pPr>
            <w:r w:rsidRPr="005349A7">
              <w:rPr>
                <w:rFonts w:ascii="Minion Pro" w:hAnsi="Minion Pro"/>
                <w:bCs/>
                <w:sz w:val="28"/>
                <w:szCs w:val="20"/>
              </w:rPr>
              <w:t>Students will be able to identify questions, analyze phenomena, evaluate evidence, scrutinize assumptions, and draw evidence-based conclusions.</w:t>
            </w:r>
          </w:p>
          <w:p w14:paraId="2730E39F" w14:textId="79DFB22B" w:rsidR="00AF0870" w:rsidRPr="005349A7" w:rsidRDefault="005349A7" w:rsidP="005349A7">
            <w:pPr>
              <w:jc w:val="center"/>
              <w:rPr>
                <w:rFonts w:ascii="Minion Pro" w:hAnsi="Minion Pro"/>
                <w:b/>
                <w:i/>
                <w:iCs/>
              </w:rPr>
            </w:pPr>
            <w:r w:rsidRPr="005349A7">
              <w:rPr>
                <w:rFonts w:ascii="Minion Pro" w:hAnsi="Minion Pro"/>
                <w:bCs/>
                <w:i/>
                <w:iCs/>
                <w:sz w:val="24"/>
                <w:szCs w:val="18"/>
              </w:rPr>
              <w:t>Select the level that most closely aligns with a student’s performance on the aligned assessment(s).</w:t>
            </w:r>
          </w:p>
        </w:tc>
      </w:tr>
      <w:tr w:rsidR="00AF0870" w14:paraId="0FCC6332" w14:textId="77777777" w:rsidTr="00AF0870">
        <w:tc>
          <w:tcPr>
            <w:tcW w:w="1000" w:type="pct"/>
            <w:shd w:val="clear" w:color="auto" w:fill="auto"/>
          </w:tcPr>
          <w:p w14:paraId="1F30C801" w14:textId="77777777" w:rsidR="00AF0870" w:rsidRPr="007D23D3" w:rsidRDefault="00AF0870" w:rsidP="00E34520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 xml:space="preserve">No </w:t>
            </w:r>
            <w:r>
              <w:rPr>
                <w:rFonts w:ascii="Minion Pro" w:hAnsi="Minion Pro"/>
                <w:b/>
                <w:sz w:val="24"/>
              </w:rPr>
              <w:t>Assessment (0)</w:t>
            </w:r>
          </w:p>
        </w:tc>
        <w:tc>
          <w:tcPr>
            <w:tcW w:w="1000" w:type="pct"/>
            <w:shd w:val="clear" w:color="auto" w:fill="auto"/>
          </w:tcPr>
          <w:p w14:paraId="2D75A1C3" w14:textId="77777777" w:rsidR="00AF0870" w:rsidRPr="007D23D3" w:rsidRDefault="00AF0870" w:rsidP="004943A8">
            <w:pPr>
              <w:jc w:val="center"/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/>
                <w:b/>
                <w:sz w:val="24"/>
              </w:rPr>
              <w:t>Emerging (1)</w:t>
            </w:r>
          </w:p>
        </w:tc>
        <w:tc>
          <w:tcPr>
            <w:tcW w:w="1000" w:type="pct"/>
            <w:shd w:val="clear" w:color="auto" w:fill="auto"/>
          </w:tcPr>
          <w:p w14:paraId="14CB6FB0" w14:textId="77777777" w:rsidR="00AF0870" w:rsidRPr="007D23D3" w:rsidRDefault="00AF0870" w:rsidP="00202146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Developing</w:t>
            </w:r>
            <w:r>
              <w:rPr>
                <w:rFonts w:ascii="Minion Pro" w:hAnsi="Minion Pro"/>
                <w:b/>
                <w:sz w:val="24"/>
              </w:rPr>
              <w:t xml:space="preserve"> (2)</w:t>
            </w:r>
          </w:p>
        </w:tc>
        <w:tc>
          <w:tcPr>
            <w:tcW w:w="1000" w:type="pct"/>
            <w:shd w:val="clear" w:color="auto" w:fill="auto"/>
          </w:tcPr>
          <w:p w14:paraId="5B886F1B" w14:textId="77777777" w:rsidR="00AF0870" w:rsidRPr="007D23D3" w:rsidRDefault="00AF0870" w:rsidP="00202146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Competent</w:t>
            </w:r>
            <w:r>
              <w:rPr>
                <w:rFonts w:ascii="Minion Pro" w:hAnsi="Minion Pro"/>
                <w:b/>
                <w:sz w:val="24"/>
              </w:rPr>
              <w:t xml:space="preserve"> (3)</w:t>
            </w:r>
          </w:p>
        </w:tc>
        <w:tc>
          <w:tcPr>
            <w:tcW w:w="1000" w:type="pct"/>
            <w:shd w:val="clear" w:color="auto" w:fill="auto"/>
          </w:tcPr>
          <w:p w14:paraId="1C1B332E" w14:textId="77777777" w:rsidR="00AF0870" w:rsidRPr="007D23D3" w:rsidRDefault="00AF0870" w:rsidP="00202146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Proficient</w:t>
            </w:r>
            <w:r>
              <w:rPr>
                <w:rFonts w:ascii="Minion Pro" w:hAnsi="Minion Pro"/>
                <w:b/>
                <w:sz w:val="24"/>
              </w:rPr>
              <w:t xml:space="preserve"> (4)</w:t>
            </w:r>
          </w:p>
        </w:tc>
      </w:tr>
      <w:tr w:rsidR="00AF0870" w14:paraId="0DB4A6C7" w14:textId="77777777" w:rsidTr="00AF0870">
        <w:tc>
          <w:tcPr>
            <w:tcW w:w="1000" w:type="pct"/>
          </w:tcPr>
          <w:p w14:paraId="2F06280B" w14:textId="77777777" w:rsidR="00AF0870" w:rsidRDefault="00AF0870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Select this option if the student:</w:t>
            </w:r>
          </w:p>
          <w:p w14:paraId="1A3AEE4A" w14:textId="77777777" w:rsidR="00AF0870" w:rsidRDefault="00AF0870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Failed to submit</w:t>
            </w:r>
            <w:r>
              <w:rPr>
                <w:rFonts w:ascii="Minion Pro" w:hAnsi="Minion Pro"/>
                <w:sz w:val="20"/>
              </w:rPr>
              <w:t xml:space="preserve"> the aligned assessment for this outcome.</w:t>
            </w:r>
          </w:p>
          <w:p w14:paraId="61D43A83" w14:textId="77777777" w:rsidR="00AF0870" w:rsidRDefault="00AF0870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Withdrew</w:t>
            </w:r>
            <w:r w:rsidRPr="00CB3B9A">
              <w:rPr>
                <w:rFonts w:ascii="Minion Pro" w:hAnsi="Minion Pro"/>
                <w:b/>
                <w:sz w:val="20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from the course (W).</w:t>
            </w:r>
          </w:p>
          <w:p w14:paraId="25D5A52F" w14:textId="77777777" w:rsidR="00AF0870" w:rsidRDefault="00AF0870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Audited</w:t>
            </w:r>
            <w:r w:rsidRPr="00CB3B9A">
              <w:rPr>
                <w:rFonts w:ascii="Minion Pro" w:hAnsi="Minion Pro"/>
                <w:sz w:val="20"/>
                <w:u w:val="single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the course (AU).</w:t>
            </w:r>
          </w:p>
          <w:p w14:paraId="102EBDA4" w14:textId="77777777" w:rsidR="00AF0870" w:rsidRDefault="00AF0870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Did not complete</w:t>
            </w:r>
            <w:r>
              <w:rPr>
                <w:rFonts w:ascii="Minion Pro" w:hAnsi="Minion Pro"/>
                <w:sz w:val="20"/>
              </w:rPr>
              <w:t xml:space="preserve"> the course (I).</w:t>
            </w:r>
          </w:p>
          <w:p w14:paraId="6C2DED94" w14:textId="77777777" w:rsidR="00AF0870" w:rsidRPr="0016207A" w:rsidRDefault="00AF0870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Violated academic integrity</w:t>
            </w:r>
            <w:r w:rsidRPr="0016207A">
              <w:rPr>
                <w:rFonts w:ascii="Minion Pro" w:hAnsi="Minion Pro"/>
                <w:sz w:val="20"/>
              </w:rPr>
              <w:t xml:space="preserve"> on the aligned assess</w:t>
            </w:r>
            <w:r>
              <w:rPr>
                <w:rFonts w:ascii="Minion Pro" w:hAnsi="Minion Pro"/>
                <w:sz w:val="20"/>
              </w:rPr>
              <w:t>ment (XF).</w:t>
            </w:r>
          </w:p>
        </w:tc>
        <w:tc>
          <w:tcPr>
            <w:tcW w:w="1000" w:type="pct"/>
          </w:tcPr>
          <w:p w14:paraId="39003F07" w14:textId="77777777" w:rsidR="00AF0870" w:rsidRPr="0016207A" w:rsidRDefault="00AF0870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The student has difficulty:</w:t>
            </w:r>
          </w:p>
          <w:p w14:paraId="597EB78C" w14:textId="77777777" w:rsidR="00AF0870" w:rsidRPr="00FC06F8" w:rsidRDefault="00AF0870" w:rsidP="00FC06F8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Differentiating between scientific theory and belief.</w:t>
            </w:r>
          </w:p>
          <w:p w14:paraId="6D54650D" w14:textId="77777777" w:rsidR="00AF0870" w:rsidRDefault="00AF0870" w:rsidP="007D23D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Recognizing the process of scientific enquiry</w:t>
            </w:r>
            <w:r w:rsidRPr="007D23D3">
              <w:rPr>
                <w:rFonts w:ascii="Minion Pro" w:hAnsi="Minion Pro"/>
                <w:sz w:val="20"/>
              </w:rPr>
              <w:t>.</w:t>
            </w:r>
          </w:p>
          <w:p w14:paraId="59B592D7" w14:textId="77777777" w:rsidR="00AF0870" w:rsidRDefault="00AF0870" w:rsidP="007D23D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Drawing evidence based conclusions</w:t>
            </w:r>
            <w:r w:rsidRPr="007D23D3">
              <w:rPr>
                <w:rFonts w:ascii="Minion Pro" w:hAnsi="Minion Pro"/>
                <w:sz w:val="20"/>
              </w:rPr>
              <w:t>.</w:t>
            </w:r>
          </w:p>
          <w:p w14:paraId="25CF2A55" w14:textId="7310BABB" w:rsidR="00AF0870" w:rsidRPr="007D23D3" w:rsidRDefault="00AF0870" w:rsidP="007D23D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Generating hypothesis to test a theory based on observations</w:t>
            </w:r>
            <w:r w:rsidR="00AC5004">
              <w:rPr>
                <w:rFonts w:ascii="Minion Pro" w:hAnsi="Minion Pro"/>
                <w:sz w:val="20"/>
              </w:rPr>
              <w:t>.</w:t>
            </w:r>
          </w:p>
        </w:tc>
        <w:tc>
          <w:tcPr>
            <w:tcW w:w="1000" w:type="pct"/>
          </w:tcPr>
          <w:p w14:paraId="1797CBC2" w14:textId="77777777" w:rsidR="00AF0870" w:rsidRPr="0016207A" w:rsidRDefault="00AF0870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The student can:</w:t>
            </w:r>
          </w:p>
          <w:p w14:paraId="357092E4" w14:textId="77777777" w:rsidR="00AF0870" w:rsidRPr="00FC06F8" w:rsidRDefault="00AF0870" w:rsidP="007807C5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Differentiate between scientific theory and belief.</w:t>
            </w:r>
          </w:p>
          <w:p w14:paraId="3ABFFE42" w14:textId="77777777" w:rsidR="00AF0870" w:rsidRDefault="00AF0870" w:rsidP="007807C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Recognize the process of scientific enquiry</w:t>
            </w:r>
            <w:r w:rsidRPr="007D23D3">
              <w:rPr>
                <w:rFonts w:ascii="Minion Pro" w:hAnsi="Minion Pro"/>
                <w:sz w:val="20"/>
              </w:rPr>
              <w:t>.</w:t>
            </w:r>
          </w:p>
          <w:p w14:paraId="728A041D" w14:textId="4688709B" w:rsidR="00AF0870" w:rsidRDefault="00AF0870" w:rsidP="007807C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Draw </w:t>
            </w:r>
            <w:r w:rsidR="00D7742C">
              <w:rPr>
                <w:rFonts w:ascii="Minion Pro" w:hAnsi="Minion Pro"/>
                <w:sz w:val="20"/>
              </w:rPr>
              <w:t>evidence-based</w:t>
            </w:r>
            <w:r>
              <w:rPr>
                <w:rFonts w:ascii="Minion Pro" w:hAnsi="Minion Pro"/>
                <w:sz w:val="20"/>
              </w:rPr>
              <w:t xml:space="preserve"> conclusions on observations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33CCBA15" w14:textId="32EDE1FB" w:rsidR="00AF0870" w:rsidRDefault="00AF0870" w:rsidP="007807C5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Demonstrate content knowledge of existing scientific theories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500B80AF" w14:textId="77777777" w:rsidR="00AF0870" w:rsidRPr="007D23D3" w:rsidRDefault="00AF0870" w:rsidP="007807C5">
            <w:pPr>
              <w:pStyle w:val="ListParagraph"/>
              <w:contextualSpacing w:val="0"/>
              <w:rPr>
                <w:rFonts w:ascii="Minion Pro" w:hAnsi="Minion Pro"/>
                <w:sz w:val="20"/>
              </w:rPr>
            </w:pPr>
          </w:p>
        </w:tc>
        <w:tc>
          <w:tcPr>
            <w:tcW w:w="1000" w:type="pct"/>
          </w:tcPr>
          <w:p w14:paraId="6454973C" w14:textId="77777777" w:rsidR="00AF0870" w:rsidRPr="0016207A" w:rsidRDefault="00AF0870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The student competently:</w:t>
            </w:r>
          </w:p>
          <w:p w14:paraId="1C3AB496" w14:textId="4A8004E9" w:rsidR="00AF0870" w:rsidRDefault="00AF0870" w:rsidP="000466DE">
            <w:pPr>
              <w:pStyle w:val="ListParagraph"/>
              <w:numPr>
                <w:ilvl w:val="0"/>
                <w:numId w:val="5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Draw reasonable conclusions based on </w:t>
            </w:r>
            <w:r w:rsidRPr="000466DE">
              <w:rPr>
                <w:rFonts w:ascii="Minion Pro" w:hAnsi="Minion Pro"/>
                <w:i/>
                <w:sz w:val="20"/>
              </w:rPr>
              <w:t>experimental</w:t>
            </w:r>
            <w:r>
              <w:rPr>
                <w:rFonts w:ascii="Minion Pro" w:hAnsi="Minion Pro"/>
                <w:sz w:val="20"/>
              </w:rPr>
              <w:t xml:space="preserve"> evidence and logic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132EA587" w14:textId="2C492DB2" w:rsidR="00AF0870" w:rsidRDefault="00AF0870" w:rsidP="000466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Apply the process of the scientific inquiry to solve problems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7F90E702" w14:textId="0E6AD158" w:rsidR="00AF0870" w:rsidRDefault="00AF0870" w:rsidP="000466D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Apply content knowledge of existing scientific theories to solve problems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74FB360E" w14:textId="77777777" w:rsidR="00AF0870" w:rsidRPr="007807C5" w:rsidRDefault="00AF0870" w:rsidP="000466DE">
            <w:pPr>
              <w:pStyle w:val="ListParagraph"/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</w:p>
        </w:tc>
        <w:tc>
          <w:tcPr>
            <w:tcW w:w="1000" w:type="pct"/>
          </w:tcPr>
          <w:p w14:paraId="64559A84" w14:textId="77777777" w:rsidR="00AF0870" w:rsidRDefault="00AF0870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The student effectively:</w:t>
            </w:r>
          </w:p>
          <w:p w14:paraId="4315954A" w14:textId="77777777" w:rsidR="00AF0870" w:rsidRPr="0016207A" w:rsidRDefault="00AF0870" w:rsidP="0016207A">
            <w:pPr>
              <w:rPr>
                <w:rFonts w:ascii="Minion Pro" w:hAnsi="Minion Pro"/>
                <w:sz w:val="20"/>
              </w:rPr>
            </w:pPr>
          </w:p>
          <w:p w14:paraId="2E0D21D5" w14:textId="328C1568" w:rsidR="00AF0870" w:rsidRDefault="00AF0870" w:rsidP="00357F2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 xml:space="preserve">Uses the </w:t>
            </w:r>
            <w:proofErr w:type="gramStart"/>
            <w:r>
              <w:rPr>
                <w:rFonts w:ascii="Minion Pro" w:hAnsi="Minion Pro"/>
                <w:sz w:val="20"/>
              </w:rPr>
              <w:t>process of scientific</w:t>
            </w:r>
            <w:proofErr w:type="gramEnd"/>
            <w:r>
              <w:rPr>
                <w:rFonts w:ascii="Minion Pro" w:hAnsi="Minion Pro"/>
                <w:sz w:val="20"/>
              </w:rPr>
              <w:t xml:space="preserve"> inquiry to generate original hypotheses to test a theory based on observations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48D7BC13" w14:textId="431E0169" w:rsidR="00AF0870" w:rsidRPr="00357F20" w:rsidRDefault="00AF0870" w:rsidP="00357F2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Draw reasonable conclusions based on evidence and logic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  <w:p w14:paraId="1756FAA0" w14:textId="7128EFAF" w:rsidR="00AF0870" w:rsidRPr="007D23D3" w:rsidRDefault="00AF0870" w:rsidP="00357F20">
            <w:pPr>
              <w:pStyle w:val="ListParagraph"/>
              <w:numPr>
                <w:ilvl w:val="0"/>
                <w:numId w:val="4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Applies the logic of scientific inquiry to solve real world scientific problems</w:t>
            </w:r>
            <w:r w:rsidR="00856D70">
              <w:rPr>
                <w:rFonts w:ascii="Minion Pro" w:hAnsi="Minion Pro"/>
                <w:sz w:val="20"/>
              </w:rPr>
              <w:t>.</w:t>
            </w:r>
          </w:p>
        </w:tc>
      </w:tr>
    </w:tbl>
    <w:p w14:paraId="666EEA78" w14:textId="77777777" w:rsidR="009D430B" w:rsidRDefault="009D430B"/>
    <w:sectPr w:rsidR="009D430B" w:rsidSect="00DA6C90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1B3"/>
    <w:multiLevelType w:val="hybridMultilevel"/>
    <w:tmpl w:val="E4EE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A15"/>
    <w:multiLevelType w:val="hybridMultilevel"/>
    <w:tmpl w:val="B9D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A1C1C"/>
    <w:multiLevelType w:val="hybridMultilevel"/>
    <w:tmpl w:val="1E34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10561"/>
    <w:multiLevelType w:val="hybridMultilevel"/>
    <w:tmpl w:val="299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16CA"/>
    <w:multiLevelType w:val="hybridMultilevel"/>
    <w:tmpl w:val="4440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06D6"/>
    <w:multiLevelType w:val="hybridMultilevel"/>
    <w:tmpl w:val="0372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4520">
    <w:abstractNumId w:val="4"/>
  </w:num>
  <w:num w:numId="2" w16cid:durableId="1631739274">
    <w:abstractNumId w:val="0"/>
  </w:num>
  <w:num w:numId="3" w16cid:durableId="1929120741">
    <w:abstractNumId w:val="5"/>
  </w:num>
  <w:num w:numId="4" w16cid:durableId="26417270">
    <w:abstractNumId w:val="2"/>
  </w:num>
  <w:num w:numId="5" w16cid:durableId="449128855">
    <w:abstractNumId w:val="1"/>
  </w:num>
  <w:num w:numId="6" w16cid:durableId="41027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8"/>
    <w:rsid w:val="000466DE"/>
    <w:rsid w:val="00073683"/>
    <w:rsid w:val="0008353D"/>
    <w:rsid w:val="00154715"/>
    <w:rsid w:val="0016207A"/>
    <w:rsid w:val="00202146"/>
    <w:rsid w:val="003574E7"/>
    <w:rsid w:val="00357F20"/>
    <w:rsid w:val="004943A8"/>
    <w:rsid w:val="004E2B0D"/>
    <w:rsid w:val="004E313E"/>
    <w:rsid w:val="005129BE"/>
    <w:rsid w:val="005349A7"/>
    <w:rsid w:val="00542A80"/>
    <w:rsid w:val="005975D6"/>
    <w:rsid w:val="005D1247"/>
    <w:rsid w:val="006341B6"/>
    <w:rsid w:val="00715F94"/>
    <w:rsid w:val="00743B4B"/>
    <w:rsid w:val="007449E6"/>
    <w:rsid w:val="00757CA5"/>
    <w:rsid w:val="007807C5"/>
    <w:rsid w:val="0078284D"/>
    <w:rsid w:val="007D23D3"/>
    <w:rsid w:val="00850A1B"/>
    <w:rsid w:val="00856D70"/>
    <w:rsid w:val="00876D4D"/>
    <w:rsid w:val="0089392C"/>
    <w:rsid w:val="008D5253"/>
    <w:rsid w:val="009D430B"/>
    <w:rsid w:val="009D6D2D"/>
    <w:rsid w:val="00A22CF7"/>
    <w:rsid w:val="00AA1A83"/>
    <w:rsid w:val="00AC5004"/>
    <w:rsid w:val="00AD1072"/>
    <w:rsid w:val="00AF0870"/>
    <w:rsid w:val="00B15748"/>
    <w:rsid w:val="00B7751C"/>
    <w:rsid w:val="00C440F8"/>
    <w:rsid w:val="00CB3B9A"/>
    <w:rsid w:val="00D7742C"/>
    <w:rsid w:val="00DA6C90"/>
    <w:rsid w:val="00DD42A5"/>
    <w:rsid w:val="00DF059D"/>
    <w:rsid w:val="00E34520"/>
    <w:rsid w:val="00F55088"/>
    <w:rsid w:val="00FA3213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B33E3"/>
  <w15:chartTrackingRefBased/>
  <w15:docId w15:val="{2BC10085-1ABA-4369-8A50-F456BB9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Reich</dc:creator>
  <cp:keywords/>
  <dc:description/>
  <cp:lastModifiedBy>Jeremy P. Reich</cp:lastModifiedBy>
  <cp:revision>6</cp:revision>
  <dcterms:created xsi:type="dcterms:W3CDTF">2024-04-01T13:27:00Z</dcterms:created>
  <dcterms:modified xsi:type="dcterms:W3CDTF">2025-01-28T15:50:00Z</dcterms:modified>
</cp:coreProperties>
</file>